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3065" w14:textId="77777777" w:rsidR="0093652E" w:rsidRPr="008576AA" w:rsidRDefault="0093652E" w:rsidP="008576AA">
      <w:pPr>
        <w:pStyle w:val="SOPLevel1"/>
      </w:pPr>
      <w:bookmarkStart w:id="0" w:name="_GoBack"/>
      <w:bookmarkEnd w:id="0"/>
      <w:r w:rsidRPr="008576AA">
        <w:t>PURPOSE</w:t>
      </w:r>
    </w:p>
    <w:p w14:paraId="0CB6924C" w14:textId="77777777" w:rsidR="0093652E" w:rsidRDefault="0093652E" w:rsidP="00E81D35">
      <w:pPr>
        <w:pStyle w:val="SOPLevel2"/>
      </w:pPr>
      <w:r>
        <w:t xml:space="preserve">This procedure establishes the process for an IRB chair to designate IRB members who can conduct </w:t>
      </w:r>
      <w:r>
        <w:rPr>
          <w:u w:val="double"/>
        </w:rPr>
        <w:t>Non-Committee Review</w:t>
      </w:r>
      <w:r w:rsidRPr="00AD07F5">
        <w:rPr>
          <w:u w:val="double"/>
        </w:rPr>
        <w:t>s</w:t>
      </w:r>
      <w:r>
        <w:t>.</w:t>
      </w:r>
    </w:p>
    <w:p w14:paraId="53172DF9" w14:textId="77777777" w:rsidR="0093652E" w:rsidRDefault="0093652E" w:rsidP="00BA6AAD">
      <w:pPr>
        <w:pStyle w:val="SOPLevel2"/>
      </w:pPr>
      <w:bookmarkStart w:id="1" w:name="OLE_LINK1"/>
      <w:r>
        <w:t xml:space="preserve">The process begins when the IRB chair instructs IRB staff to designate an </w:t>
      </w:r>
      <w:r w:rsidRPr="0062638D">
        <w:rPr>
          <w:u w:val="double"/>
        </w:rPr>
        <w:t>Experienced IRB Member</w:t>
      </w:r>
      <w:r>
        <w:t xml:space="preserve"> to conduct </w:t>
      </w:r>
      <w:r>
        <w:rPr>
          <w:u w:val="double"/>
        </w:rPr>
        <w:t>Non-Committee Review</w:t>
      </w:r>
      <w:r w:rsidRPr="00AD07F5">
        <w:rPr>
          <w:u w:val="double"/>
        </w:rPr>
        <w:t>s</w:t>
      </w:r>
      <w:r>
        <w:t>.</w:t>
      </w:r>
    </w:p>
    <w:p w14:paraId="3B4B846C" w14:textId="77777777" w:rsidR="0093652E" w:rsidRDefault="0093652E" w:rsidP="00BA6AAD">
      <w:pPr>
        <w:pStyle w:val="SOPLevel2"/>
      </w:pPr>
      <w:r>
        <w:t xml:space="preserve">The process ends when the IRB member has been noted in the IRB roster to conduct </w:t>
      </w:r>
      <w:r>
        <w:rPr>
          <w:u w:val="double"/>
        </w:rPr>
        <w:t>Non-Committee Review</w:t>
      </w:r>
      <w:r w:rsidRPr="00AD07F5">
        <w:rPr>
          <w:u w:val="double"/>
        </w:rPr>
        <w:t>s</w:t>
      </w:r>
      <w:bookmarkEnd w:id="1"/>
      <w:r>
        <w:t>.</w:t>
      </w:r>
    </w:p>
    <w:p w14:paraId="5B23EA57" w14:textId="77777777" w:rsidR="0093652E" w:rsidRPr="008576AA" w:rsidRDefault="0093652E" w:rsidP="008576AA">
      <w:pPr>
        <w:pStyle w:val="SOPLevel1"/>
      </w:pPr>
      <w:r w:rsidRPr="008576AA">
        <w:t>REVISIONS FROM PREVIOUS VERSION</w:t>
      </w:r>
    </w:p>
    <w:p w14:paraId="0BE1F3E9" w14:textId="77777777" w:rsidR="0093652E" w:rsidRDefault="0093652E" w:rsidP="0053424C">
      <w:pPr>
        <w:pStyle w:val="SOPLevel2"/>
      </w:pPr>
      <w:r>
        <w:t>None</w:t>
      </w:r>
    </w:p>
    <w:p w14:paraId="7656DF1F" w14:textId="77777777" w:rsidR="0093652E" w:rsidRPr="008576AA" w:rsidRDefault="0093652E" w:rsidP="008576AA">
      <w:pPr>
        <w:pStyle w:val="SOPLevel1"/>
      </w:pPr>
      <w:r w:rsidRPr="008576AA">
        <w:t>POLICY</w:t>
      </w:r>
    </w:p>
    <w:p w14:paraId="7DBAB247" w14:textId="77777777" w:rsidR="0093652E" w:rsidRDefault="0093652E" w:rsidP="000377BF">
      <w:pPr>
        <w:pStyle w:val="SOPLevel2"/>
      </w:pPr>
      <w:r>
        <w:t>IRB rosters are maintained using the “DATABASE: IRB Roster (HRP-601).”</w:t>
      </w:r>
    </w:p>
    <w:p w14:paraId="7E563E1B" w14:textId="77777777" w:rsidR="0093652E" w:rsidRDefault="0093652E" w:rsidP="00202756">
      <w:pPr>
        <w:pStyle w:val="SOPLevel1"/>
      </w:pPr>
      <w:r>
        <w:t>RESPONSIBILITIES</w:t>
      </w:r>
    </w:p>
    <w:p w14:paraId="4D999CCD" w14:textId="77777777" w:rsidR="0093652E" w:rsidRDefault="0093652E" w:rsidP="00202756">
      <w:pPr>
        <w:pStyle w:val="SOPLevel2"/>
      </w:pPr>
      <w:r>
        <w:t>IRB staff members carry out these procedures.</w:t>
      </w:r>
    </w:p>
    <w:p w14:paraId="19213C37" w14:textId="77777777" w:rsidR="0093652E" w:rsidRPr="008576AA" w:rsidRDefault="0093652E" w:rsidP="008576AA">
      <w:pPr>
        <w:pStyle w:val="SOPLevel1"/>
      </w:pPr>
      <w:r w:rsidRPr="008576AA">
        <w:t>PROCEDURE</w:t>
      </w:r>
    </w:p>
    <w:p w14:paraId="2B0FD85B" w14:textId="77777777" w:rsidR="0093652E" w:rsidRPr="006351C7" w:rsidRDefault="0093652E" w:rsidP="00BA6AAD">
      <w:pPr>
        <w:pStyle w:val="SOPLevel2"/>
      </w:pPr>
      <w:r w:rsidRPr="006351C7">
        <w:t xml:space="preserve">Obtain from the IRB chair the name of the IRB member designated to conduct </w:t>
      </w:r>
      <w:r w:rsidRPr="006351C7">
        <w:rPr>
          <w:u w:val="double"/>
        </w:rPr>
        <w:t>Non-Committee Reviews</w:t>
      </w:r>
      <w:r w:rsidRPr="006351C7">
        <w:t>.</w:t>
      </w:r>
    </w:p>
    <w:p w14:paraId="0C192D7D" w14:textId="77777777" w:rsidR="0093652E" w:rsidRPr="003C6975" w:rsidRDefault="0093652E" w:rsidP="002E2ED5">
      <w:pPr>
        <w:pStyle w:val="SOPLevel2"/>
      </w:pPr>
      <w:r w:rsidRPr="003C6975">
        <w:t xml:space="preserve">Verify that the IRB member is an </w:t>
      </w:r>
      <w:r w:rsidRPr="003C6975">
        <w:rPr>
          <w:u w:val="double"/>
        </w:rPr>
        <w:t>Experienced IRB Member</w:t>
      </w:r>
      <w:r w:rsidRPr="003C6975">
        <w:t>.</w:t>
      </w:r>
    </w:p>
    <w:p w14:paraId="4BFE19BC" w14:textId="77777777" w:rsidR="0093652E" w:rsidRPr="008576AA" w:rsidRDefault="0093652E" w:rsidP="008576AA">
      <w:pPr>
        <w:pStyle w:val="SOPLevel1"/>
      </w:pPr>
      <w:r w:rsidRPr="008576AA">
        <w:t>MATERIALS</w:t>
      </w:r>
    </w:p>
    <w:p w14:paraId="6E2E101E" w14:textId="77777777" w:rsidR="0093652E" w:rsidRDefault="0093652E" w:rsidP="00BA6AAD">
      <w:pPr>
        <w:pStyle w:val="SOPLevel2"/>
      </w:pPr>
      <w:r>
        <w:t>DATABASE: IRB Roster (HRP-601)</w:t>
      </w:r>
    </w:p>
    <w:p w14:paraId="782D5265" w14:textId="77777777" w:rsidR="0093652E" w:rsidRPr="008576AA" w:rsidRDefault="0093652E" w:rsidP="008576AA">
      <w:pPr>
        <w:pStyle w:val="SOPLevel1"/>
      </w:pPr>
      <w:r w:rsidRPr="008576AA">
        <w:t>REFERENCES</w:t>
      </w:r>
    </w:p>
    <w:p w14:paraId="7DBEE480" w14:textId="77777777" w:rsidR="0093652E" w:rsidRDefault="0093652E" w:rsidP="00BA6AAD">
      <w:pPr>
        <w:pStyle w:val="SOPLevel2"/>
      </w:pPr>
      <w:r>
        <w:t xml:space="preserve">21 CFR </w:t>
      </w:r>
      <w:r w:rsidRPr="00FD7A44">
        <w:t>§</w:t>
      </w:r>
      <w:r>
        <w:t>56.110(b).</w:t>
      </w:r>
    </w:p>
    <w:p w14:paraId="1F50ED6D" w14:textId="77777777" w:rsidR="0093652E" w:rsidRDefault="0093652E" w:rsidP="00BA6AAD">
      <w:pPr>
        <w:pStyle w:val="SOPLevel2"/>
      </w:pPr>
      <w:r>
        <w:t xml:space="preserve">45 CFR </w:t>
      </w:r>
      <w:r w:rsidRPr="00FD7A44">
        <w:t>§</w:t>
      </w:r>
      <w:r>
        <w:t>46.110(b).</w:t>
      </w:r>
    </w:p>
    <w:p w14:paraId="7EB129DD" w14:textId="77777777" w:rsidR="00B7128F" w:rsidRDefault="00B7128F"/>
    <w:p w14:paraId="6D9FF71F" w14:textId="77777777" w:rsidR="00B7128F" w:rsidRPr="00B7128F" w:rsidRDefault="00B7128F" w:rsidP="00B7128F"/>
    <w:p w14:paraId="2CD85992" w14:textId="77777777" w:rsidR="00B7128F" w:rsidRPr="00B7128F" w:rsidRDefault="00B7128F" w:rsidP="00B7128F"/>
    <w:p w14:paraId="02F112E1" w14:textId="77777777" w:rsidR="00B7128F" w:rsidRPr="00B7128F" w:rsidRDefault="00B7128F" w:rsidP="00B7128F"/>
    <w:p w14:paraId="756DF73C" w14:textId="77777777" w:rsidR="00B7128F" w:rsidRPr="00B7128F" w:rsidRDefault="00B7128F" w:rsidP="00B7128F"/>
    <w:p w14:paraId="16B2AD2A" w14:textId="77777777" w:rsidR="00B7128F" w:rsidRPr="00B7128F" w:rsidRDefault="00B7128F" w:rsidP="00B7128F"/>
    <w:p w14:paraId="5FA9F21B" w14:textId="77777777" w:rsidR="00B7128F" w:rsidRPr="00B7128F" w:rsidRDefault="00B7128F" w:rsidP="00B7128F"/>
    <w:p w14:paraId="15B9EB73" w14:textId="77777777" w:rsidR="00B7128F" w:rsidRPr="00B7128F" w:rsidRDefault="00B7128F" w:rsidP="00B7128F"/>
    <w:p w14:paraId="188A5500" w14:textId="77777777" w:rsidR="00B7128F" w:rsidRPr="00B7128F" w:rsidRDefault="00B7128F" w:rsidP="00B7128F"/>
    <w:p w14:paraId="0DEB99A6" w14:textId="77777777" w:rsidR="00846C57" w:rsidRPr="00B7128F" w:rsidRDefault="00846C57" w:rsidP="00B7128F"/>
    <w:sectPr w:rsidR="00846C57" w:rsidRPr="00B7128F" w:rsidSect="00C22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7870" w14:textId="77777777" w:rsidR="008C6652" w:rsidRDefault="008C6652">
      <w:pPr>
        <w:spacing w:after="0" w:line="240" w:lineRule="auto"/>
      </w:pPr>
      <w:r>
        <w:separator/>
      </w:r>
    </w:p>
  </w:endnote>
  <w:endnote w:type="continuationSeparator" w:id="0">
    <w:p w14:paraId="5FF6B0D2" w14:textId="77777777" w:rsidR="008C6652" w:rsidRDefault="008C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0053" w14:textId="77777777" w:rsidR="00A1393E" w:rsidRDefault="00A13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F505" w14:textId="311B4C7B" w:rsidR="00061320" w:rsidRPr="00D6734C" w:rsidRDefault="00184748" w:rsidP="00D67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F024" w14:textId="77777777" w:rsidR="00A1393E" w:rsidRDefault="00A13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94D0" w14:textId="77777777" w:rsidR="008C6652" w:rsidRDefault="008C6652">
      <w:pPr>
        <w:spacing w:after="0" w:line="240" w:lineRule="auto"/>
      </w:pPr>
      <w:r>
        <w:separator/>
      </w:r>
    </w:p>
  </w:footnote>
  <w:footnote w:type="continuationSeparator" w:id="0">
    <w:p w14:paraId="2C6260FE" w14:textId="77777777" w:rsidR="008C6652" w:rsidRDefault="008C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747D" w14:textId="77777777" w:rsidR="00A1393E" w:rsidRDefault="00A13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19"/>
      <w:gridCol w:w="977"/>
      <w:gridCol w:w="1548"/>
      <w:gridCol w:w="1609"/>
      <w:gridCol w:w="852"/>
    </w:tblGrid>
    <w:tr w:rsidR="00B7128F" w:rsidRPr="0026318D" w14:paraId="291D3228" w14:textId="77777777" w:rsidTr="008C69E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B4D40EB" w14:textId="50657215" w:rsidR="00B7128F" w:rsidRPr="0026318D" w:rsidRDefault="000142DD" w:rsidP="00B7128F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164788FB" wp14:editId="515EC34C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C06632" w14:textId="77777777" w:rsidR="00B7128F" w:rsidRPr="0026318D" w:rsidRDefault="00B7128F" w:rsidP="00B7128F">
          <w:pPr>
            <w:pStyle w:val="SOPName"/>
            <w:spacing w:before="120" w:after="120"/>
            <w:jc w:val="center"/>
            <w:rPr>
              <w:rFonts w:cs="Arial"/>
            </w:rPr>
          </w:pPr>
          <w:r w:rsidRPr="0026318D">
            <w:rPr>
              <w:rStyle w:val="SOPLeader"/>
              <w:rFonts w:ascii="Arial" w:hAnsi="Arial" w:cs="Arial"/>
            </w:rPr>
            <w:t>SOP: Designated Reviewers</w:t>
          </w:r>
        </w:p>
      </w:tc>
    </w:tr>
    <w:tr w:rsidR="00B7128F" w:rsidRPr="0026318D" w14:paraId="0EFA2B72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019DF87" w14:textId="77777777" w:rsidR="00B7128F" w:rsidRPr="0026318D" w:rsidRDefault="00B7128F" w:rsidP="00B7128F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BA12452" w14:textId="77777777" w:rsidR="00B7128F" w:rsidRPr="0026318D" w:rsidRDefault="00B7128F" w:rsidP="00B7128F">
          <w:pPr>
            <w:pStyle w:val="SOPTableHeader"/>
            <w:rPr>
              <w:rFonts w:cs="Arial"/>
              <w:sz w:val="18"/>
              <w:szCs w:val="18"/>
            </w:rPr>
          </w:pPr>
          <w:r w:rsidRPr="0026318D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FFB354E" w14:textId="77777777" w:rsidR="00B7128F" w:rsidRPr="0026318D" w:rsidRDefault="00B7128F" w:rsidP="00B7128F">
          <w:pPr>
            <w:pStyle w:val="SOPTableHeader"/>
            <w:rPr>
              <w:rFonts w:cs="Arial"/>
              <w:sz w:val="18"/>
              <w:szCs w:val="18"/>
            </w:rPr>
          </w:pPr>
          <w:r w:rsidRPr="0026318D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338D12B" w14:textId="77777777" w:rsidR="00B7128F" w:rsidRPr="0026318D" w:rsidRDefault="00B7128F" w:rsidP="00B7128F">
          <w:pPr>
            <w:pStyle w:val="SOPTableHeader"/>
            <w:rPr>
              <w:rFonts w:cs="Arial"/>
              <w:sz w:val="18"/>
              <w:szCs w:val="18"/>
            </w:rPr>
          </w:pPr>
          <w:r w:rsidRPr="0026318D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5BD44AC" w14:textId="77777777" w:rsidR="00B7128F" w:rsidRPr="0026318D" w:rsidRDefault="00B7128F" w:rsidP="00B7128F">
          <w:pPr>
            <w:pStyle w:val="SOPTableHeader"/>
            <w:rPr>
              <w:rFonts w:cs="Arial"/>
              <w:sz w:val="18"/>
              <w:szCs w:val="18"/>
            </w:rPr>
          </w:pPr>
          <w:r w:rsidRPr="0026318D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900639C" w14:textId="77777777" w:rsidR="00B7128F" w:rsidRPr="0026318D" w:rsidRDefault="00B7128F" w:rsidP="00B7128F">
          <w:pPr>
            <w:pStyle w:val="SOPTableHeader"/>
            <w:rPr>
              <w:rFonts w:cs="Arial"/>
              <w:sz w:val="18"/>
              <w:szCs w:val="18"/>
            </w:rPr>
          </w:pPr>
          <w:r w:rsidRPr="0026318D">
            <w:rPr>
              <w:rFonts w:cs="Arial"/>
              <w:sz w:val="18"/>
              <w:szCs w:val="18"/>
            </w:rPr>
            <w:t>PAGE</w:t>
          </w:r>
        </w:p>
      </w:tc>
    </w:tr>
    <w:tr w:rsidR="00B7128F" w:rsidRPr="0026318D" w14:paraId="22D4C750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E616ABD" w14:textId="77777777" w:rsidR="00B7128F" w:rsidRPr="0026318D" w:rsidRDefault="00B7128F" w:rsidP="00B7128F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A48A295" w14:textId="77777777" w:rsidR="00B7128F" w:rsidRPr="0026318D" w:rsidRDefault="00B7128F" w:rsidP="00B7128F">
          <w:pPr>
            <w:pStyle w:val="SOPTableEntry"/>
            <w:rPr>
              <w:rFonts w:cs="Arial"/>
            </w:rPr>
          </w:pPr>
          <w:r w:rsidRPr="0026318D">
            <w:rPr>
              <w:rFonts w:cs="Arial"/>
            </w:rPr>
            <w:t>HRP-030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F922ABB" w14:textId="42FE7C4D" w:rsidR="00B7128F" w:rsidRPr="0026318D" w:rsidRDefault="00184748" w:rsidP="00B7128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57E4AC3" w14:textId="43382356" w:rsidR="00B7128F" w:rsidRPr="0026318D" w:rsidRDefault="000142DD" w:rsidP="00B7128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906D402" w14:textId="6F650749" w:rsidR="00B7128F" w:rsidRPr="0026318D" w:rsidRDefault="00184748" w:rsidP="00B7128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6004146" w14:textId="77777777" w:rsidR="00B7128F" w:rsidRPr="0026318D" w:rsidRDefault="00B7128F" w:rsidP="00B7128F">
          <w:pPr>
            <w:pStyle w:val="SOPTableEntry"/>
            <w:rPr>
              <w:rFonts w:cs="Arial"/>
            </w:rPr>
          </w:pPr>
          <w:r w:rsidRPr="0026318D">
            <w:rPr>
              <w:rFonts w:cs="Arial"/>
            </w:rPr>
            <w:fldChar w:fldCharType="begin"/>
          </w:r>
          <w:r w:rsidRPr="0026318D">
            <w:rPr>
              <w:rFonts w:cs="Arial"/>
            </w:rPr>
            <w:instrText xml:space="preserve"> PAGE </w:instrText>
          </w:r>
          <w:r w:rsidRPr="0026318D">
            <w:rPr>
              <w:rFonts w:cs="Arial"/>
            </w:rPr>
            <w:fldChar w:fldCharType="separate"/>
          </w:r>
          <w:r w:rsidRPr="0026318D">
            <w:rPr>
              <w:rFonts w:cs="Arial"/>
              <w:noProof/>
            </w:rPr>
            <w:t>1</w:t>
          </w:r>
          <w:r w:rsidRPr="0026318D">
            <w:rPr>
              <w:rFonts w:cs="Arial"/>
            </w:rPr>
            <w:fldChar w:fldCharType="end"/>
          </w:r>
          <w:r w:rsidRPr="0026318D">
            <w:rPr>
              <w:rFonts w:cs="Arial"/>
            </w:rPr>
            <w:t xml:space="preserve"> of </w:t>
          </w:r>
          <w:r w:rsidRPr="0026318D">
            <w:rPr>
              <w:rFonts w:cs="Arial"/>
              <w:noProof/>
            </w:rPr>
            <w:fldChar w:fldCharType="begin"/>
          </w:r>
          <w:r w:rsidRPr="0026318D">
            <w:rPr>
              <w:rFonts w:cs="Arial"/>
              <w:noProof/>
            </w:rPr>
            <w:instrText xml:space="preserve"> NUMPAGES </w:instrText>
          </w:r>
          <w:r w:rsidRPr="0026318D">
            <w:rPr>
              <w:rFonts w:cs="Arial"/>
              <w:noProof/>
            </w:rPr>
            <w:fldChar w:fldCharType="separate"/>
          </w:r>
          <w:r w:rsidRPr="0026318D">
            <w:rPr>
              <w:rFonts w:cs="Arial"/>
              <w:noProof/>
            </w:rPr>
            <w:t>6</w:t>
          </w:r>
          <w:r w:rsidRPr="0026318D">
            <w:rPr>
              <w:rFonts w:cs="Arial"/>
              <w:noProof/>
            </w:rPr>
            <w:fldChar w:fldCharType="end"/>
          </w:r>
        </w:p>
      </w:tc>
    </w:tr>
  </w:tbl>
  <w:p w14:paraId="57EF1A55" w14:textId="77777777" w:rsidR="00AF0D23" w:rsidRPr="007A2BC4" w:rsidRDefault="00184748" w:rsidP="000B0BF3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83EB" w14:textId="77777777" w:rsidR="00A1393E" w:rsidRDefault="00A13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2E"/>
    <w:rsid w:val="000142DD"/>
    <w:rsid w:val="000530F7"/>
    <w:rsid w:val="0005712A"/>
    <w:rsid w:val="000B0BF3"/>
    <w:rsid w:val="00184748"/>
    <w:rsid w:val="0026318D"/>
    <w:rsid w:val="002A6978"/>
    <w:rsid w:val="003C6975"/>
    <w:rsid w:val="004A1332"/>
    <w:rsid w:val="004C2351"/>
    <w:rsid w:val="005D1372"/>
    <w:rsid w:val="00643B47"/>
    <w:rsid w:val="00703581"/>
    <w:rsid w:val="00760917"/>
    <w:rsid w:val="007D2879"/>
    <w:rsid w:val="007F75AF"/>
    <w:rsid w:val="00846C57"/>
    <w:rsid w:val="008628CD"/>
    <w:rsid w:val="008C6652"/>
    <w:rsid w:val="008F2938"/>
    <w:rsid w:val="00917D4B"/>
    <w:rsid w:val="0093652E"/>
    <w:rsid w:val="009F415D"/>
    <w:rsid w:val="00A1393E"/>
    <w:rsid w:val="00A379EF"/>
    <w:rsid w:val="00AB4B3D"/>
    <w:rsid w:val="00B03B0B"/>
    <w:rsid w:val="00B7128F"/>
    <w:rsid w:val="00B9173B"/>
    <w:rsid w:val="00CA5D07"/>
    <w:rsid w:val="00CE388A"/>
    <w:rsid w:val="00D37946"/>
    <w:rsid w:val="00D6734C"/>
    <w:rsid w:val="00EC5EC8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C59F7"/>
  <w15:docId w15:val="{D27A424E-A29E-4504-8C9F-514DC8F4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93652E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93652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93652E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93652E"/>
    <w:rPr>
      <w:color w:val="0000FF"/>
      <w:u w:val="single"/>
    </w:rPr>
  </w:style>
  <w:style w:type="paragraph" w:customStyle="1" w:styleId="SOPTableHeader">
    <w:name w:val="SOP Table Header"/>
    <w:basedOn w:val="Normal"/>
    <w:rsid w:val="0093652E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93652E"/>
    <w:rPr>
      <w:sz w:val="18"/>
    </w:rPr>
  </w:style>
  <w:style w:type="paragraph" w:customStyle="1" w:styleId="SOPLevel1">
    <w:name w:val="SOP Level 1"/>
    <w:basedOn w:val="Normal"/>
    <w:rsid w:val="0093652E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93652E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93652E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93652E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93652E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93652E"/>
    <w:pPr>
      <w:numPr>
        <w:ilvl w:val="5"/>
      </w:numPr>
      <w:ind w:left="5400" w:hanging="1440"/>
    </w:pPr>
  </w:style>
  <w:style w:type="character" w:styleId="CommentReference">
    <w:name w:val="annotation reference"/>
    <w:rsid w:val="0093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652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47"/>
  </w:style>
  <w:style w:type="paragraph" w:styleId="Footer">
    <w:name w:val="footer"/>
    <w:basedOn w:val="Normal"/>
    <w:link w:val="FooterChar"/>
    <w:uiPriority w:val="99"/>
    <w:unhideWhenUsed/>
    <w:rsid w:val="0064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68356-40CB-4925-B334-F0F2B366E14B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8E435014-9754-489A-8F57-39552B7E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81301-A6BB-46A4-A9FE-D28F32491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Designated Reviewers</vt:lpstr>
    </vt:vector>
  </TitlesOfParts>
  <Manager>Huron Consulting Group, Inc.</Manager>
  <Company>Huron Consulting Group, Inc.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Designated Reviewers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6</cp:revision>
  <dcterms:created xsi:type="dcterms:W3CDTF">2019-01-18T22:22:00Z</dcterms:created>
  <dcterms:modified xsi:type="dcterms:W3CDTF">2019-07-01T17:32:00Z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